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Bradley Hand ITC" w:hAnsi="Bradley Hand ITC"/>
          <w:b/>
          <w:color w:val="0070C0"/>
          <w:sz w:val="56"/>
          <w:szCs w:val="56"/>
          <w:u w:val="single"/>
        </w:rPr>
      </w:pPr>
      <w:r>
        <w:rPr>
          <w:rFonts w:ascii="Bradley Hand ITC" w:hAnsi="Bradley Hand ITC"/>
          <w:b/>
          <w:color w:val="0070C0"/>
          <w:sz w:val="56"/>
          <w:szCs w:val="56"/>
          <w:u w:val="single"/>
        </w:rPr>
        <w:t>Digital Admissions Information</w:t>
      </w:r>
    </w:p>
    <w:p>
      <w:pPr>
        <w:rPr>
          <w:rFonts w:ascii="Bradley Hand ITC" w:hAnsi="Bradley Hand ITC"/>
          <w:b/>
          <w:color w:val="0070C0"/>
          <w:sz w:val="44"/>
          <w:szCs w:val="44"/>
          <w:u w:val="single"/>
        </w:rPr>
      </w:pPr>
    </w:p>
    <w:p>
      <w:pPr>
        <w:jc w:val="center"/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If your child is starting pre-school or primary school in September 2024, you can apply for their place online using the EA Citizen Portal from</w:t>
      </w:r>
    </w:p>
    <w:p>
      <w:pPr>
        <w:jc w:val="center"/>
        <w:rPr>
          <w:rFonts w:ascii="Comic Sans MS" w:hAnsi="Comic Sans MS" w:cstheme="majorHAnsi"/>
          <w:b/>
          <w:color w:val="00B050"/>
          <w:sz w:val="36"/>
          <w:szCs w:val="36"/>
        </w:rPr>
      </w:pPr>
      <w:r>
        <w:rPr>
          <w:rFonts w:ascii="Comic Sans MS" w:hAnsi="Comic Sans MS" w:cstheme="majorHAnsi"/>
          <w:b/>
          <w:color w:val="00B050"/>
          <w:sz w:val="36"/>
          <w:szCs w:val="36"/>
        </w:rPr>
        <w:t>Tuesday 9</w:t>
      </w:r>
      <w:r>
        <w:rPr>
          <w:rFonts w:ascii="Comic Sans MS" w:hAnsi="Comic Sans MS" w:cstheme="majorHAnsi"/>
          <w:b/>
          <w:color w:val="00B050"/>
          <w:sz w:val="36"/>
          <w:szCs w:val="36"/>
          <w:vertAlign w:val="superscript"/>
        </w:rPr>
        <w:t>th</w:t>
      </w:r>
      <w:r>
        <w:rPr>
          <w:rFonts w:ascii="Comic Sans MS" w:hAnsi="Comic Sans MS" w:cstheme="majorHAnsi"/>
          <w:b/>
          <w:color w:val="00B050"/>
          <w:sz w:val="36"/>
          <w:szCs w:val="36"/>
        </w:rPr>
        <w:t xml:space="preserve"> January 2024 at 12noon.</w:t>
      </w:r>
    </w:p>
    <w:p>
      <w:pPr>
        <w:jc w:val="center"/>
        <w:rPr>
          <w:rFonts w:ascii="Comic Sans MS" w:hAnsi="Comic Sans MS" w:cstheme="majorHAnsi"/>
          <w:b/>
          <w:color w:val="00B050"/>
          <w:sz w:val="36"/>
          <w:szCs w:val="36"/>
        </w:rPr>
      </w:pPr>
    </w:p>
    <w:p>
      <w:pPr>
        <w:jc w:val="center"/>
        <w:rPr>
          <w:rFonts w:ascii="Comic Sans MS" w:hAnsi="Comic Sans MS" w:cstheme="majorHAnsi"/>
          <w:b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The closing date and time for pre-school and primary one </w:t>
      </w:r>
      <w:proofErr w:type="gramStart"/>
      <w:r>
        <w:rPr>
          <w:rFonts w:ascii="Comic Sans MS" w:hAnsi="Comic Sans MS" w:cstheme="majorHAnsi"/>
          <w:sz w:val="36"/>
          <w:szCs w:val="36"/>
        </w:rPr>
        <w:t>applications</w:t>
      </w:r>
      <w:proofErr w:type="gramEnd"/>
      <w:r>
        <w:rPr>
          <w:rFonts w:ascii="Comic Sans MS" w:hAnsi="Comic Sans MS" w:cstheme="majorHAnsi"/>
          <w:sz w:val="36"/>
          <w:szCs w:val="36"/>
        </w:rPr>
        <w:t xml:space="preserve"> will be</w:t>
      </w:r>
      <w:r>
        <w:rPr>
          <w:rFonts w:ascii="Comic Sans MS" w:hAnsi="Comic Sans MS" w:cstheme="majorHAnsi"/>
          <w:b/>
          <w:sz w:val="36"/>
          <w:szCs w:val="36"/>
        </w:rPr>
        <w:t xml:space="preserve"> </w:t>
      </w:r>
    </w:p>
    <w:p>
      <w:pPr>
        <w:jc w:val="center"/>
        <w:rPr>
          <w:rFonts w:ascii="Comic Sans MS" w:hAnsi="Comic Sans MS" w:cstheme="majorHAnsi"/>
          <w:b/>
          <w:color w:val="FF0000"/>
          <w:sz w:val="36"/>
          <w:szCs w:val="36"/>
        </w:rPr>
      </w:pPr>
      <w:r>
        <w:rPr>
          <w:rFonts w:ascii="Comic Sans MS" w:hAnsi="Comic Sans MS" w:cstheme="majorHAnsi"/>
          <w:b/>
          <w:color w:val="FF0000"/>
          <w:sz w:val="36"/>
          <w:szCs w:val="36"/>
        </w:rPr>
        <w:t>Friday 26</w:t>
      </w:r>
      <w:r>
        <w:rPr>
          <w:rFonts w:ascii="Comic Sans MS" w:hAnsi="Comic Sans MS" w:cstheme="majorHAnsi"/>
          <w:b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 w:cstheme="majorHAnsi"/>
          <w:b/>
          <w:color w:val="FF0000"/>
          <w:sz w:val="36"/>
          <w:szCs w:val="36"/>
        </w:rPr>
        <w:t xml:space="preserve"> January 2024 at 12noon.</w:t>
      </w:r>
    </w:p>
    <w:p>
      <w:pPr>
        <w:jc w:val="center"/>
        <w:rPr>
          <w:rFonts w:ascii="Comic Sans MS" w:hAnsi="Comic Sans MS" w:cstheme="majorHAnsi"/>
          <w:b/>
          <w:color w:val="FF0000"/>
          <w:sz w:val="36"/>
          <w:szCs w:val="36"/>
        </w:rPr>
      </w:pPr>
    </w:p>
    <w:p>
      <w:pPr>
        <w:jc w:val="center"/>
        <w:rPr>
          <w:rFonts w:ascii="Comic Sans MS" w:hAnsi="Comic Sans MS" w:cstheme="majorHAnsi"/>
          <w:b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You will be required to upload documents to the Digital Portal,</w:t>
      </w:r>
    </w:p>
    <w:p>
      <w:pPr>
        <w:jc w:val="center"/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for example, your child’s Birth Certificate.</w:t>
      </w:r>
    </w:p>
    <w:p>
      <w:pPr>
        <w:jc w:val="center"/>
        <w:rPr>
          <w:rFonts w:ascii="Comic Sans MS" w:hAnsi="Comic Sans MS" w:cstheme="majorHAnsi"/>
          <w:sz w:val="36"/>
          <w:szCs w:val="36"/>
        </w:rPr>
      </w:pPr>
    </w:p>
    <w:p>
      <w:pPr>
        <w:jc w:val="center"/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Documents </w:t>
      </w:r>
      <w:r>
        <w:rPr>
          <w:rFonts w:ascii="Comic Sans MS" w:hAnsi="Comic Sans MS" w:cstheme="majorHAnsi"/>
          <w:b/>
          <w:bCs/>
          <w:sz w:val="36"/>
          <w:szCs w:val="36"/>
        </w:rPr>
        <w:t xml:space="preserve">MUST </w:t>
      </w:r>
      <w:r>
        <w:rPr>
          <w:rFonts w:ascii="Comic Sans MS" w:hAnsi="Comic Sans MS" w:cstheme="majorHAnsi"/>
          <w:sz w:val="36"/>
          <w:szCs w:val="36"/>
        </w:rPr>
        <w:t xml:space="preserve">be uploaded by </w:t>
      </w:r>
    </w:p>
    <w:p>
      <w:pPr>
        <w:jc w:val="center"/>
        <w:rPr>
          <w:rFonts w:ascii="Comic Sans MS" w:hAnsi="Comic Sans MS" w:cstheme="majorHAnsi"/>
          <w:b/>
          <w:bCs/>
          <w:sz w:val="36"/>
          <w:szCs w:val="36"/>
        </w:rPr>
      </w:pPr>
      <w:r>
        <w:rPr>
          <w:rFonts w:ascii="Comic Sans MS" w:hAnsi="Comic Sans MS" w:cstheme="majorHAnsi"/>
          <w:b/>
          <w:bCs/>
          <w:sz w:val="36"/>
          <w:szCs w:val="36"/>
        </w:rPr>
        <w:t>Wednesday 31</w:t>
      </w:r>
      <w:r>
        <w:rPr>
          <w:rFonts w:ascii="Comic Sans MS" w:hAnsi="Comic Sans MS" w:cstheme="majorHAnsi"/>
          <w:b/>
          <w:bCs/>
          <w:sz w:val="36"/>
          <w:szCs w:val="36"/>
          <w:vertAlign w:val="superscript"/>
        </w:rPr>
        <w:t>st</w:t>
      </w:r>
      <w:r>
        <w:rPr>
          <w:rFonts w:ascii="Comic Sans MS" w:hAnsi="Comic Sans MS" w:cstheme="majorHAnsi"/>
          <w:b/>
          <w:bCs/>
          <w:sz w:val="36"/>
          <w:szCs w:val="36"/>
        </w:rPr>
        <w:t xml:space="preserve"> January 2024 by 4pm</w:t>
      </w:r>
    </w:p>
    <w:p>
      <w:pPr>
        <w:jc w:val="center"/>
        <w:rPr>
          <w:rFonts w:ascii="Comic Sans MS" w:hAnsi="Comic Sans MS" w:cstheme="majorHAnsi"/>
          <w:sz w:val="36"/>
          <w:szCs w:val="36"/>
        </w:rPr>
      </w:pPr>
    </w:p>
    <w:p>
      <w:pPr>
        <w:jc w:val="center"/>
        <w:rPr>
          <w:rFonts w:ascii="Comic Sans MS" w:hAnsi="Comic Sans MS" w:cstheme="majorHAnsi"/>
          <w:sz w:val="36"/>
          <w:szCs w:val="36"/>
        </w:rPr>
      </w:pPr>
    </w:p>
    <w:p>
      <w:pPr>
        <w:jc w:val="center"/>
        <w:rPr>
          <w:rFonts w:ascii="Comic Sans MS" w:hAnsi="Comic Sans MS" w:cstheme="majorHAnsi"/>
          <w:sz w:val="32"/>
          <w:szCs w:val="32"/>
        </w:rPr>
      </w:pPr>
    </w:p>
    <w:p>
      <w:pPr>
        <w:jc w:val="center"/>
        <w:rPr>
          <w:rFonts w:ascii="Bradley Hand ITC" w:hAnsi="Bradley Hand ITC"/>
          <w:b/>
          <w:color w:val="0070C0"/>
          <w:sz w:val="56"/>
          <w:szCs w:val="56"/>
          <w:u w:val="single"/>
        </w:rPr>
      </w:pPr>
      <w:r>
        <w:rPr>
          <w:rFonts w:ascii="Bradley Hand ITC" w:hAnsi="Bradley Hand ITC"/>
          <w:b/>
          <w:color w:val="0070C0"/>
          <w:sz w:val="56"/>
          <w:szCs w:val="56"/>
          <w:u w:val="single"/>
        </w:rPr>
        <w:lastRenderedPageBreak/>
        <w:t>Digital Admissions Information Continued.</w:t>
      </w: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Information on the admissions procedure will be available from 12</w:t>
      </w:r>
      <w:r>
        <w:rPr>
          <w:rFonts w:ascii="Comic Sans MS" w:hAnsi="Comic Sans MS" w:cstheme="majorHAnsi"/>
          <w:sz w:val="36"/>
          <w:szCs w:val="36"/>
          <w:vertAlign w:val="superscript"/>
        </w:rPr>
        <w:t>th</w:t>
      </w:r>
      <w:r>
        <w:rPr>
          <w:rFonts w:ascii="Comic Sans MS" w:hAnsi="Comic Sans MS" w:cstheme="majorHAnsi"/>
          <w:sz w:val="36"/>
          <w:szCs w:val="36"/>
        </w:rPr>
        <w:t xml:space="preserve"> December 2023.</w:t>
      </w:r>
    </w:p>
    <w:p>
      <w:pPr>
        <w:rPr>
          <w:rFonts w:ascii="Comic Sans MS" w:hAnsi="Comic Sans MS" w:cstheme="majorHAnsi"/>
          <w:sz w:val="36"/>
          <w:szCs w:val="36"/>
        </w:rPr>
      </w:pP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Bradley Hand ITC" w:hAnsi="Bradley Hand ITC"/>
          <w:b/>
          <w:noProof/>
          <w:color w:val="0070C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02410" cy="1762125"/>
            <wp:effectExtent l="0" t="0" r="0" b="0"/>
            <wp:wrapThrough wrapText="bothSides">
              <wp:wrapPolygon edited="0">
                <wp:start x="3834" y="1635"/>
                <wp:lineTo x="3287" y="2569"/>
                <wp:lineTo x="3013" y="5838"/>
                <wp:lineTo x="1917" y="8640"/>
                <wp:lineTo x="822" y="17981"/>
                <wp:lineTo x="1096" y="19849"/>
                <wp:lineTo x="2739" y="20549"/>
                <wp:lineTo x="18350" y="20549"/>
                <wp:lineTo x="19719" y="20082"/>
                <wp:lineTo x="20267" y="18681"/>
                <wp:lineTo x="19719" y="8640"/>
                <wp:lineTo x="17802" y="7706"/>
                <wp:lineTo x="12051" y="5604"/>
                <wp:lineTo x="11503" y="3036"/>
                <wp:lineTo x="10955" y="1635"/>
                <wp:lineTo x="3834" y="163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Mail-notification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36"/>
          <w:szCs w:val="36"/>
        </w:rPr>
        <w:t xml:space="preserve">On Thursday </w:t>
      </w:r>
      <w:r>
        <w:rPr>
          <w:rFonts w:ascii="Comic Sans MS" w:hAnsi="Comic Sans MS" w:cstheme="majorHAnsi"/>
          <w:b/>
          <w:color w:val="00B050"/>
          <w:sz w:val="36"/>
          <w:szCs w:val="36"/>
        </w:rPr>
        <w:t>25</w:t>
      </w:r>
      <w:r>
        <w:rPr>
          <w:rFonts w:ascii="Comic Sans MS" w:hAnsi="Comic Sans MS" w:cstheme="majorHAnsi"/>
          <w:b/>
          <w:color w:val="00B050"/>
          <w:sz w:val="36"/>
          <w:szCs w:val="36"/>
          <w:vertAlign w:val="superscript"/>
        </w:rPr>
        <w:t>th</w:t>
      </w:r>
      <w:r>
        <w:rPr>
          <w:rFonts w:ascii="Comic Sans MS" w:hAnsi="Comic Sans MS" w:cstheme="majorHAnsi"/>
          <w:b/>
          <w:color w:val="00B050"/>
          <w:sz w:val="36"/>
          <w:szCs w:val="36"/>
        </w:rPr>
        <w:t xml:space="preserve"> April 2024</w:t>
      </w:r>
      <w:r>
        <w:rPr>
          <w:rFonts w:ascii="Comic Sans MS" w:hAnsi="Comic Sans MS" w:cstheme="majorHAnsi"/>
          <w:color w:val="00B050"/>
          <w:sz w:val="36"/>
          <w:szCs w:val="36"/>
        </w:rPr>
        <w:t xml:space="preserve"> </w:t>
      </w:r>
      <w:r>
        <w:rPr>
          <w:rFonts w:ascii="Comic Sans MS" w:hAnsi="Comic Sans MS" w:cstheme="majorHAnsi"/>
          <w:sz w:val="36"/>
          <w:szCs w:val="36"/>
        </w:rPr>
        <w:t>parents</w:t>
      </w: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will receive notification of their applications via the online Citizens Portal.</w:t>
      </w: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School will also send letters to parents for receipt on this day.</w:t>
      </w:r>
    </w:p>
    <w:p>
      <w:pPr>
        <w:rPr>
          <w:rFonts w:ascii="Comic Sans MS" w:hAnsi="Comic Sans MS" w:cstheme="majorHAnsi"/>
          <w:sz w:val="36"/>
          <w:szCs w:val="36"/>
        </w:rPr>
      </w:pP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Any parent who requires to submit a paper application can do so by requesting a form directly from EA.</w:t>
      </w:r>
    </w:p>
    <w:p>
      <w:pPr>
        <w:rPr>
          <w:rFonts w:ascii="Comic Sans MS" w:hAnsi="Comic Sans MS" w:cstheme="majorHAnsi"/>
          <w:sz w:val="36"/>
          <w:szCs w:val="36"/>
        </w:rPr>
      </w:pP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Sources of further help:</w:t>
      </w: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noProof/>
          <w:sz w:val="36"/>
          <w:szCs w:val="36"/>
          <w:lang w:eastAsia="en-GB"/>
        </w:rPr>
        <w:drawing>
          <wp:inline distT="0" distB="0" distL="0" distR="0">
            <wp:extent cx="466725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ome-call-start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ajorHAnsi"/>
          <w:sz w:val="36"/>
          <w:szCs w:val="36"/>
        </w:rPr>
        <w:t xml:space="preserve"> Digital Admissions Helpdesk: 028 9598 5595</w:t>
      </w:r>
    </w:p>
    <w:p>
      <w:p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noProof/>
          <w:sz w:val="36"/>
          <w:szCs w:val="36"/>
          <w:lang w:eastAsia="en-GB"/>
        </w:rPr>
        <w:drawing>
          <wp:inline distT="0" distB="0" distL="0" distR="0">
            <wp:extent cx="415675" cy="4572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38120" cy="4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ajorHAnsi"/>
          <w:sz w:val="36"/>
          <w:szCs w:val="36"/>
        </w:rPr>
        <w:t xml:space="preserve">  </w:t>
      </w:r>
      <w:hyperlink r:id="rId7" w:history="1">
        <w:r>
          <w:rPr>
            <w:rStyle w:val="Hyperlink"/>
            <w:rFonts w:ascii="Comic Sans MS" w:hAnsi="Comic Sans MS" w:cstheme="majorHAnsi"/>
            <w:sz w:val="36"/>
            <w:szCs w:val="36"/>
          </w:rPr>
          <w:t>primaryadmissions@eani.org.uk</w:t>
        </w:r>
      </w:hyperlink>
      <w:r>
        <w:rPr>
          <w:rFonts w:ascii="Comic Sans MS" w:hAnsi="Comic Sans MS" w:cstheme="majorHAnsi"/>
          <w:sz w:val="36"/>
          <w:szCs w:val="36"/>
        </w:rPr>
        <w:t xml:space="preserve"> </w:t>
      </w:r>
    </w:p>
    <w:p>
      <w:pPr>
        <w:rPr>
          <w:rFonts w:ascii="Comic Sans MS" w:hAnsi="Comic Sans MS" w:cstheme="majorHAnsi"/>
          <w:sz w:val="36"/>
          <w:szCs w:val="36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0A63F-91ED-4F80-8D90-0D9D26F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yadmissions@ean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MCGRATH</dc:creator>
  <cp:keywords/>
  <dc:description/>
  <cp:lastModifiedBy>M MCGRATH</cp:lastModifiedBy>
  <cp:revision>4</cp:revision>
  <dcterms:created xsi:type="dcterms:W3CDTF">2023-11-20T15:44:00Z</dcterms:created>
  <dcterms:modified xsi:type="dcterms:W3CDTF">2023-11-22T15:46:00Z</dcterms:modified>
</cp:coreProperties>
</file>