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7E5950" w:rsidRDefault="007E5950" w:rsidP="00B61739">
      <w:pPr>
        <w:rPr>
          <w:u w:color="000000"/>
        </w:rPr>
      </w:pPr>
    </w:p>
    <w:p w:rsidR="00A65A0B" w:rsidRPr="00270C11" w:rsidRDefault="00904A9D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color="000000"/>
        </w:rPr>
        <w:t>11</w:t>
      </w:r>
      <w:r w:rsidR="006144AA" w:rsidRPr="00270C11">
        <w:rPr>
          <w:rFonts w:ascii="Comic Sans MS" w:hAnsi="Comic Sans MS"/>
          <w:sz w:val="18"/>
          <w:szCs w:val="18"/>
          <w:u w:color="000000"/>
          <w:vertAlign w:val="superscript"/>
        </w:rPr>
        <w:t>th</w:t>
      </w:r>
      <w:r w:rsidR="006144AA" w:rsidRPr="00270C11">
        <w:rPr>
          <w:rFonts w:ascii="Comic Sans MS" w:hAnsi="Comic Sans MS"/>
          <w:sz w:val="18"/>
          <w:szCs w:val="18"/>
          <w:u w:color="000000"/>
        </w:rPr>
        <w:t xml:space="preserve"> March </w:t>
      </w:r>
      <w:r w:rsidR="006144AA" w:rsidRPr="00270C11">
        <w:rPr>
          <w:rFonts w:ascii="Comic Sans MS" w:hAnsi="Comic Sans MS"/>
          <w:sz w:val="18"/>
          <w:szCs w:val="18"/>
        </w:rPr>
        <w:t>2021</w:t>
      </w:r>
    </w:p>
    <w:p w:rsidR="007E5950" w:rsidRPr="00270C11" w:rsidRDefault="007E5950" w:rsidP="00B61739">
      <w:pPr>
        <w:rPr>
          <w:rFonts w:ascii="Comic Sans MS" w:hAnsi="Comic Sans MS"/>
          <w:sz w:val="18"/>
          <w:szCs w:val="18"/>
        </w:rPr>
      </w:pPr>
    </w:p>
    <w:p w:rsidR="00900CE1" w:rsidRPr="00270C11" w:rsidRDefault="00C3686A" w:rsidP="008465A5">
      <w:pPr>
        <w:rPr>
          <w:rFonts w:ascii="Comic Sans MS" w:hAnsi="Comic Sans MS"/>
          <w:color w:val="auto"/>
          <w:sz w:val="18"/>
          <w:szCs w:val="18"/>
        </w:rPr>
      </w:pPr>
      <w:r w:rsidRPr="00270C11">
        <w:rPr>
          <w:rFonts w:ascii="Comic Sans MS" w:hAnsi="Comic Sans MS"/>
          <w:color w:val="auto"/>
          <w:sz w:val="18"/>
          <w:szCs w:val="18"/>
        </w:rPr>
        <w:t>Dear Parent</w:t>
      </w:r>
    </w:p>
    <w:p w:rsidR="00904A9D" w:rsidRDefault="00904A9D" w:rsidP="00900CE1">
      <w:pP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</w:pPr>
      <w:r>
        <w:rPr>
          <w:rFonts w:ascii="Comic Sans MS" w:hAnsi="Comic Sans MS"/>
          <w:color w:val="auto"/>
          <w:sz w:val="18"/>
          <w:szCs w:val="18"/>
        </w:rPr>
        <w:t xml:space="preserve">Our Friends of St Patrick’s Group have been </w:t>
      </w:r>
      <w:r w:rsidRPr="00904A9D">
        <w:rPr>
          <w:rFonts w:ascii="Comic Sans MS" w:hAnsi="Comic Sans MS"/>
          <w:color w:val="auto"/>
          <w:sz w:val="18"/>
          <w:szCs w:val="18"/>
        </w:rPr>
        <w:t xml:space="preserve">working hard to create 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a </w:t>
      </w:r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St Patrick’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s Day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fun pack for every child in school. The packs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contain some chocolate coins, a chocolate bar, a bag of crisps, some </w:t>
      </w:r>
      <w:proofErr w:type="spellStart"/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colouring</w:t>
      </w:r>
      <w:proofErr w:type="spellEnd"/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pages, some fun quiz/word search pages and arts and craft activities with </w:t>
      </w:r>
      <w:proofErr w:type="spellStart"/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coloured</w:t>
      </w:r>
      <w:proofErr w:type="spellEnd"/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paper, pi</w:t>
      </w:r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pe cleaners, beads and stickers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.</w:t>
      </w:r>
      <w:r w:rsidRPr="00904A9D"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There is an envelope inside each pack containing the small parts, so we ask parents to look carefully at the contents of each pack.</w:t>
      </w:r>
    </w:p>
    <w:p w:rsidR="00904A9D" w:rsidRDefault="00904A9D" w:rsidP="00900CE1">
      <w:pP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</w:pPr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On behalf of everyone in St Patrick’s, I extend our appreciation to the Friends of Group for their efforts in getting these packs together. We also extend our gratitude to </w:t>
      </w:r>
      <w:proofErr w:type="spellStart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Centra</w:t>
      </w:r>
      <w:proofErr w:type="spellEnd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, </w:t>
      </w:r>
      <w:proofErr w:type="spellStart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Magheralin</w:t>
      </w:r>
      <w:proofErr w:type="spellEnd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and Tesco, </w:t>
      </w:r>
      <w:proofErr w:type="spellStart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>Lurgan</w:t>
      </w:r>
      <w:proofErr w:type="spellEnd"/>
      <w:r>
        <w:rPr>
          <w:rFonts w:ascii="Comic Sans MS" w:hAnsi="Comic Sans MS" w:cs="Segoe UI"/>
          <w:color w:val="201F1E"/>
          <w:kern w:val="0"/>
          <w:sz w:val="18"/>
          <w:szCs w:val="18"/>
          <w:lang w:val="en"/>
          <w14:ligatures w14:val="none"/>
          <w14:cntxtAlts w14:val="0"/>
        </w:rPr>
        <w:t xml:space="preserve"> for their kind contributions.</w:t>
      </w:r>
    </w:p>
    <w:p w:rsidR="00904A9D" w:rsidRDefault="00904A9D" w:rsidP="00900CE1">
      <w:pPr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color w:val="auto"/>
          <w:sz w:val="18"/>
          <w:szCs w:val="18"/>
        </w:rPr>
        <w:t>The packs have been kept in school for a period of quarantine this week and will be given out to children in the following ways. Our children will be able to enjoy some lovely craftwork on St Patrick’s Day.</w:t>
      </w:r>
    </w:p>
    <w:p w:rsidR="00177096" w:rsidRDefault="00177096" w:rsidP="00900CE1">
      <w:pPr>
        <w:rPr>
          <w:rFonts w:ascii="Comic Sans MS" w:hAnsi="Comic Sans MS"/>
          <w:color w:val="auto"/>
          <w:sz w:val="18"/>
          <w:szCs w:val="18"/>
        </w:rPr>
      </w:pPr>
    </w:p>
    <w:p w:rsidR="00177096" w:rsidRPr="00177096" w:rsidRDefault="00177096" w:rsidP="00177096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Rec to P3 can get their packs home from school on Friday 12th and they can take home for any older siblings P5 to P7</w:t>
      </w:r>
    </w:p>
    <w:p w:rsidR="00177096" w:rsidRPr="00904A9D" w:rsidRDefault="00177096" w:rsidP="00177096">
      <w:p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</w:p>
    <w:p w:rsidR="00177096" w:rsidRPr="00177096" w:rsidRDefault="00177096" w:rsidP="00177096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P4 can get their packs with </w:t>
      </w:r>
      <w:r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their home learning packs on</w:t>
      </w:r>
      <w:r w:rsidR="0084479F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 Friday,12</w:t>
      </w:r>
      <w:r w:rsidR="0084479F" w:rsidRPr="0084479F">
        <w:rPr>
          <w:rFonts w:ascii="Comic Sans MS" w:hAnsi="Comic Sans MS" w:cs="Calibri"/>
          <w:kern w:val="0"/>
          <w:sz w:val="18"/>
          <w:szCs w:val="18"/>
          <w:vertAlign w:val="superscript"/>
          <w:lang w:val="en"/>
          <w14:ligatures w14:val="none"/>
          <w14:cntxtAlts w14:val="0"/>
        </w:rPr>
        <w:t>th</w:t>
      </w:r>
      <w:r w:rsidR="0084479F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.</w:t>
      </w:r>
      <w:bookmarkStart w:id="0" w:name="_GoBack"/>
      <w:bookmarkEnd w:id="0"/>
    </w:p>
    <w:p w:rsidR="00177096" w:rsidRPr="00904A9D" w:rsidRDefault="00177096" w:rsidP="00177096">
      <w:p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</w:p>
    <w:p w:rsidR="00177096" w:rsidRPr="00177096" w:rsidRDefault="00177096" w:rsidP="00177096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Any P5 to P7 who attends su</w:t>
      </w:r>
      <w:r w:rsidR="0084479F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pervision can get their pack on Friday, 12</w:t>
      </w:r>
      <w:r w:rsidR="0084479F" w:rsidRPr="0084479F">
        <w:rPr>
          <w:rFonts w:ascii="Comic Sans MS" w:hAnsi="Comic Sans MS" w:cs="Calibri"/>
          <w:kern w:val="0"/>
          <w:sz w:val="18"/>
          <w:szCs w:val="18"/>
          <w:vertAlign w:val="superscript"/>
          <w:lang w:val="en"/>
          <w14:ligatures w14:val="none"/>
          <w14:cntxtAlts w14:val="0"/>
        </w:rPr>
        <w:t>th</w:t>
      </w:r>
      <w:r w:rsidR="0084479F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.</w:t>
      </w:r>
    </w:p>
    <w:p w:rsidR="00177096" w:rsidRPr="00904A9D" w:rsidRDefault="00177096" w:rsidP="00177096">
      <w:p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</w:p>
    <w:p w:rsidR="00177096" w:rsidRPr="00177096" w:rsidRDefault="00177096" w:rsidP="00177096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A</w:t>
      </w: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ll other P5 to P7 </w:t>
      </w:r>
      <w:r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children</w:t>
      </w: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 </w:t>
      </w: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up (who don't have sibl</w:t>
      </w:r>
      <w:r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ings and are not in supervision</w:t>
      </w: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) </w:t>
      </w:r>
      <w:r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>can pick their pack up from school</w:t>
      </w:r>
      <w:r w:rsidRPr="00177096">
        <w:rPr>
          <w:rFonts w:ascii="Comic Sans MS" w:hAnsi="Comic Sans MS" w:cs="Calibri"/>
          <w:kern w:val="0"/>
          <w:sz w:val="18"/>
          <w:szCs w:val="18"/>
          <w:lang w:val="en"/>
          <w14:ligatures w14:val="none"/>
          <w14:cntxtAlts w14:val="0"/>
        </w:rPr>
        <w:t xml:space="preserve"> on Monday 15th and Tuesday 16th between 2:30 and 3pm each day. </w:t>
      </w:r>
    </w:p>
    <w:p w:rsidR="00177096" w:rsidRDefault="00177096" w:rsidP="00900CE1">
      <w:pPr>
        <w:rPr>
          <w:rFonts w:ascii="Comic Sans MS" w:hAnsi="Comic Sans MS"/>
          <w:color w:val="auto"/>
          <w:sz w:val="18"/>
          <w:szCs w:val="18"/>
        </w:rPr>
      </w:pPr>
    </w:p>
    <w:p w:rsidR="00904A9D" w:rsidRPr="00445A7C" w:rsidRDefault="00904A9D" w:rsidP="00900CE1">
      <w:pPr>
        <w:rPr>
          <w:rFonts w:ascii="Comic Sans MS" w:hAnsi="Comic Sans MS"/>
          <w:color w:val="auto"/>
          <w:sz w:val="18"/>
          <w:szCs w:val="18"/>
        </w:rPr>
      </w:pPr>
    </w:p>
    <w:p w:rsidR="00900CE1" w:rsidRPr="00270C11" w:rsidRDefault="00900CE1" w:rsidP="00900CE1">
      <w:pPr>
        <w:rPr>
          <w:rFonts w:ascii="Comic Sans MS" w:hAnsi="Comic Sans MS"/>
          <w:sz w:val="18"/>
          <w:szCs w:val="18"/>
        </w:rPr>
      </w:pPr>
      <w:r w:rsidRPr="00270C11">
        <w:rPr>
          <w:rFonts w:ascii="Comic Sans MS" w:hAnsi="Comic Sans MS"/>
          <w:sz w:val="18"/>
          <w:szCs w:val="18"/>
        </w:rPr>
        <w:t>Your</w:t>
      </w:r>
      <w:r w:rsidR="007F6D24" w:rsidRPr="00270C11">
        <w:rPr>
          <w:rFonts w:ascii="Comic Sans MS" w:hAnsi="Comic Sans MS"/>
          <w:sz w:val="18"/>
          <w:szCs w:val="18"/>
        </w:rPr>
        <w:t>s</w:t>
      </w:r>
      <w:r w:rsidRPr="00270C11">
        <w:rPr>
          <w:rFonts w:ascii="Comic Sans MS" w:hAnsi="Comic Sans MS"/>
          <w:sz w:val="18"/>
          <w:szCs w:val="18"/>
        </w:rPr>
        <w:t xml:space="preserve"> sincerely</w:t>
      </w:r>
    </w:p>
    <w:p w:rsidR="00900CE1" w:rsidRPr="00270C11" w:rsidRDefault="00900CE1" w:rsidP="00900CE1">
      <w:pPr>
        <w:rPr>
          <w:rFonts w:ascii="Comic Sans MS" w:hAnsi="Comic Sans MS"/>
          <w:sz w:val="18"/>
          <w:szCs w:val="18"/>
        </w:rPr>
      </w:pPr>
      <w:r w:rsidRPr="00270C11">
        <w:rPr>
          <w:rFonts w:ascii="Comic Sans MS" w:hAnsi="Comic Sans MS"/>
          <w:sz w:val="18"/>
          <w:szCs w:val="18"/>
        </w:rPr>
        <w:t>Mrs M McGrat</w:t>
      </w:r>
      <w:r w:rsidR="00C3686A" w:rsidRPr="00270C11">
        <w:rPr>
          <w:rFonts w:ascii="Comic Sans MS" w:hAnsi="Comic Sans MS"/>
          <w:sz w:val="18"/>
          <w:szCs w:val="18"/>
        </w:rPr>
        <w:t xml:space="preserve">h                   </w:t>
      </w:r>
    </w:p>
    <w:p w:rsidR="00900CE1" w:rsidRPr="00270C11" w:rsidRDefault="00900CE1" w:rsidP="00900CE1">
      <w:pPr>
        <w:rPr>
          <w:rFonts w:ascii="Comic Sans MS" w:hAnsi="Comic Sans MS"/>
          <w:sz w:val="18"/>
          <w:szCs w:val="18"/>
        </w:rPr>
      </w:pPr>
      <w:r w:rsidRPr="00270C11">
        <w:rPr>
          <w:rFonts w:ascii="Comic Sans MS" w:hAnsi="Comic Sans MS"/>
          <w:sz w:val="18"/>
          <w:szCs w:val="18"/>
        </w:rPr>
        <w:t xml:space="preserve">Principal       </w:t>
      </w:r>
      <w:r w:rsidR="00C3686A" w:rsidRPr="00270C11">
        <w:rPr>
          <w:rFonts w:ascii="Comic Sans MS" w:hAnsi="Comic Sans MS"/>
          <w:sz w:val="18"/>
          <w:szCs w:val="18"/>
        </w:rPr>
        <w:t xml:space="preserve">                          </w:t>
      </w:r>
    </w:p>
    <w:p w:rsidR="00904A9D" w:rsidRPr="00904A9D" w:rsidRDefault="00904A9D" w:rsidP="00904A9D">
      <w:pPr>
        <w:spacing w:after="0" w:line="240" w:lineRule="auto"/>
        <w:rPr>
          <w:rFonts w:ascii="Segoe UI" w:hAnsi="Segoe UI" w:cs="Segoe UI"/>
          <w:color w:val="201F1E"/>
          <w:kern w:val="0"/>
          <w:sz w:val="22"/>
          <w:szCs w:val="22"/>
          <w:lang w:val="en"/>
          <w14:ligatures w14:val="none"/>
          <w14:cntxtAlts w14:val="0"/>
        </w:rPr>
      </w:pPr>
    </w:p>
    <w:p w:rsidR="00900CE1" w:rsidRDefault="00900CE1" w:rsidP="008465A5">
      <w:pPr>
        <w:rPr>
          <w:rFonts w:ascii="Comic Sans MS" w:hAnsi="Comic Sans MS"/>
          <w:b/>
          <w:u w:val="single"/>
        </w:rPr>
      </w:pPr>
    </w:p>
    <w:sectPr w:rsidR="0090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777"/>
    <w:multiLevelType w:val="hybridMultilevel"/>
    <w:tmpl w:val="D608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EA7"/>
    <w:multiLevelType w:val="hybridMultilevel"/>
    <w:tmpl w:val="F4363B30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553E"/>
    <w:multiLevelType w:val="hybridMultilevel"/>
    <w:tmpl w:val="024E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6580"/>
    <w:multiLevelType w:val="hybridMultilevel"/>
    <w:tmpl w:val="7DF241F0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6967CB"/>
    <w:multiLevelType w:val="hybridMultilevel"/>
    <w:tmpl w:val="470E3ECE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3301C"/>
    <w:multiLevelType w:val="multilevel"/>
    <w:tmpl w:val="B30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00F0E"/>
    <w:multiLevelType w:val="hybridMultilevel"/>
    <w:tmpl w:val="CED8C394"/>
    <w:lvl w:ilvl="0" w:tplc="C84CC9B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07BCF"/>
    <w:rsid w:val="001359E0"/>
    <w:rsid w:val="001421F7"/>
    <w:rsid w:val="0015736A"/>
    <w:rsid w:val="00177096"/>
    <w:rsid w:val="00180131"/>
    <w:rsid w:val="00183371"/>
    <w:rsid w:val="001A57DF"/>
    <w:rsid w:val="001C6124"/>
    <w:rsid w:val="001E44F4"/>
    <w:rsid w:val="002257D1"/>
    <w:rsid w:val="00270C11"/>
    <w:rsid w:val="002A16AB"/>
    <w:rsid w:val="00384C70"/>
    <w:rsid w:val="0038627F"/>
    <w:rsid w:val="003A3E96"/>
    <w:rsid w:val="003B59CE"/>
    <w:rsid w:val="003C3866"/>
    <w:rsid w:val="003D196F"/>
    <w:rsid w:val="00445A7C"/>
    <w:rsid w:val="00447BBD"/>
    <w:rsid w:val="004928C6"/>
    <w:rsid w:val="004B1ED5"/>
    <w:rsid w:val="004B21B3"/>
    <w:rsid w:val="005A3EF5"/>
    <w:rsid w:val="005B1BBF"/>
    <w:rsid w:val="005B5143"/>
    <w:rsid w:val="005F6353"/>
    <w:rsid w:val="006144AA"/>
    <w:rsid w:val="00650E1E"/>
    <w:rsid w:val="006C0905"/>
    <w:rsid w:val="006E2203"/>
    <w:rsid w:val="007E5950"/>
    <w:rsid w:val="007F6D24"/>
    <w:rsid w:val="00805CE3"/>
    <w:rsid w:val="00807368"/>
    <w:rsid w:val="00831BD0"/>
    <w:rsid w:val="0084479F"/>
    <w:rsid w:val="008465A5"/>
    <w:rsid w:val="008612E1"/>
    <w:rsid w:val="0086382A"/>
    <w:rsid w:val="008A5BDB"/>
    <w:rsid w:val="008D72E7"/>
    <w:rsid w:val="00900CE1"/>
    <w:rsid w:val="00904A9D"/>
    <w:rsid w:val="00935719"/>
    <w:rsid w:val="0097521B"/>
    <w:rsid w:val="009842E3"/>
    <w:rsid w:val="009C2956"/>
    <w:rsid w:val="009C2A69"/>
    <w:rsid w:val="00A11C24"/>
    <w:rsid w:val="00A14375"/>
    <w:rsid w:val="00A65A0B"/>
    <w:rsid w:val="00A662A3"/>
    <w:rsid w:val="00B61739"/>
    <w:rsid w:val="00B777BE"/>
    <w:rsid w:val="00BC58CD"/>
    <w:rsid w:val="00BD360C"/>
    <w:rsid w:val="00BE0DDE"/>
    <w:rsid w:val="00BE33B9"/>
    <w:rsid w:val="00C246AE"/>
    <w:rsid w:val="00C3686A"/>
    <w:rsid w:val="00C53383"/>
    <w:rsid w:val="00C57488"/>
    <w:rsid w:val="00C72273"/>
    <w:rsid w:val="00CA5788"/>
    <w:rsid w:val="00D7137E"/>
    <w:rsid w:val="00D80538"/>
    <w:rsid w:val="00DA0006"/>
    <w:rsid w:val="00DB6726"/>
    <w:rsid w:val="00DF0E8F"/>
    <w:rsid w:val="00DF3D30"/>
    <w:rsid w:val="00E10F03"/>
    <w:rsid w:val="00E15B9F"/>
    <w:rsid w:val="00E85FDC"/>
    <w:rsid w:val="00ED0895"/>
    <w:rsid w:val="00ED5B32"/>
    <w:rsid w:val="00F64660"/>
    <w:rsid w:val="00FA4D4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7BE0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37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1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1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74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2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77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15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16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005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4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76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830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667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130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903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720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197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407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747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724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39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947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37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746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29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736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0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2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1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8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34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41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92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49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08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10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71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41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71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95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14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802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5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55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611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207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574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79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6446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175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941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996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7631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340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37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85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0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49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55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551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8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648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66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0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422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9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2021-03-11T13:47:00Z</cp:lastPrinted>
  <dcterms:created xsi:type="dcterms:W3CDTF">2021-03-11T13:47:00Z</dcterms:created>
  <dcterms:modified xsi:type="dcterms:W3CDTF">2021-03-11T13:50:00Z</dcterms:modified>
</cp:coreProperties>
</file>